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CE" w:rsidRDefault="003C07CE" w:rsidP="005863C7">
      <w:pPr>
        <w:spacing w:line="276" w:lineRule="auto"/>
        <w:jc w:val="center"/>
        <w:rPr>
          <w:b/>
          <w:iCs/>
          <w:szCs w:val="28"/>
        </w:rPr>
      </w:pPr>
      <w:bookmarkStart w:id="0" w:name="_GoBack"/>
      <w:r>
        <w:rPr>
          <w:b/>
          <w:iCs/>
          <w:szCs w:val="28"/>
        </w:rPr>
        <w:t xml:space="preserve">ФГБОУ ВО </w:t>
      </w:r>
    </w:p>
    <w:p w:rsidR="003C07CE" w:rsidRDefault="003C07CE" w:rsidP="005863C7">
      <w:pPr>
        <w:spacing w:line="276" w:lineRule="auto"/>
        <w:jc w:val="center"/>
        <w:rPr>
          <w:b/>
          <w:iCs/>
          <w:szCs w:val="28"/>
        </w:rPr>
      </w:pPr>
      <w:r>
        <w:rPr>
          <w:b/>
          <w:iCs/>
          <w:szCs w:val="28"/>
        </w:rPr>
        <w:t>Ставропольский государственный аграрный университет</w:t>
      </w: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Pr="003C07CE" w:rsidRDefault="003C07CE" w:rsidP="005863C7">
      <w:pPr>
        <w:spacing w:line="276" w:lineRule="auto"/>
        <w:jc w:val="center"/>
        <w:rPr>
          <w:b/>
          <w:iCs/>
          <w:sz w:val="44"/>
          <w:szCs w:val="44"/>
        </w:rPr>
      </w:pPr>
      <w:r w:rsidRPr="003C07CE">
        <w:rPr>
          <w:b/>
          <w:iCs/>
          <w:sz w:val="44"/>
          <w:szCs w:val="44"/>
        </w:rPr>
        <w:t xml:space="preserve">МЕТОДИЧЕСКИЕ УКАЗАНИЯ </w:t>
      </w:r>
    </w:p>
    <w:p w:rsidR="003C07CE" w:rsidRPr="003C07CE" w:rsidRDefault="003C07CE" w:rsidP="005863C7">
      <w:pPr>
        <w:spacing w:line="276" w:lineRule="auto"/>
        <w:jc w:val="center"/>
        <w:rPr>
          <w:b/>
          <w:iCs/>
          <w:sz w:val="44"/>
          <w:szCs w:val="44"/>
        </w:rPr>
      </w:pPr>
      <w:r w:rsidRPr="003C07CE">
        <w:rPr>
          <w:b/>
          <w:iCs/>
          <w:sz w:val="44"/>
          <w:szCs w:val="44"/>
        </w:rPr>
        <w:t>ПО ОФОРМЛЕНИЮ РЕФЕРАТА</w:t>
      </w: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p w:rsidR="003C07CE" w:rsidRDefault="003C07CE" w:rsidP="005863C7">
      <w:pPr>
        <w:spacing w:line="276" w:lineRule="auto"/>
        <w:jc w:val="center"/>
        <w:rPr>
          <w:b/>
          <w:iCs/>
          <w:szCs w:val="28"/>
        </w:rPr>
      </w:pPr>
    </w:p>
    <w:bookmarkEnd w:id="0"/>
    <w:p w:rsidR="005863C7" w:rsidRDefault="005863C7" w:rsidP="005863C7">
      <w:pPr>
        <w:spacing w:line="276" w:lineRule="auto"/>
        <w:jc w:val="center"/>
        <w:rPr>
          <w:b/>
          <w:iCs/>
          <w:szCs w:val="28"/>
        </w:rPr>
      </w:pPr>
    </w:p>
    <w:p w:rsidR="005863C7" w:rsidRDefault="005863C7" w:rsidP="005863C7">
      <w:pPr>
        <w:autoSpaceDE w:val="0"/>
        <w:autoSpaceDN w:val="0"/>
        <w:adjustRightInd w:val="0"/>
        <w:jc w:val="both"/>
        <w:rPr>
          <w:b/>
          <w:bCs/>
          <w:szCs w:val="28"/>
        </w:rPr>
      </w:pPr>
      <w:r>
        <w:rPr>
          <w:b/>
          <w:bCs/>
          <w:szCs w:val="28"/>
        </w:rPr>
        <w:lastRenderedPageBreak/>
        <w:t xml:space="preserve">Реферат </w:t>
      </w:r>
      <w:r>
        <w:rPr>
          <w:szCs w:val="28"/>
        </w:rPr>
        <w:t>–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r>
        <w:rPr>
          <w:b/>
          <w:bCs/>
          <w:szCs w:val="28"/>
        </w:rPr>
        <w:t xml:space="preserve"> </w:t>
      </w: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rPr>
          <w:b/>
          <w:bCs/>
          <w:szCs w:val="28"/>
        </w:rPr>
      </w:pPr>
      <w:r>
        <w:rPr>
          <w:b/>
          <w:bCs/>
          <w:szCs w:val="28"/>
        </w:rPr>
        <w:t>Структура реферата:</w:t>
      </w:r>
    </w:p>
    <w:p w:rsidR="005863C7" w:rsidRDefault="005863C7" w:rsidP="005863C7">
      <w:pPr>
        <w:autoSpaceDE w:val="0"/>
        <w:autoSpaceDN w:val="0"/>
        <w:adjustRightInd w:val="0"/>
        <w:jc w:val="both"/>
        <w:rPr>
          <w:szCs w:val="28"/>
        </w:rPr>
      </w:pPr>
      <w:r>
        <w:rPr>
          <w:szCs w:val="28"/>
        </w:rPr>
        <w:t>1) титульный лист;</w:t>
      </w:r>
    </w:p>
    <w:p w:rsidR="005863C7" w:rsidRDefault="005863C7" w:rsidP="005863C7">
      <w:pPr>
        <w:autoSpaceDE w:val="0"/>
        <w:autoSpaceDN w:val="0"/>
        <w:adjustRightInd w:val="0"/>
        <w:jc w:val="both"/>
        <w:rPr>
          <w:szCs w:val="28"/>
        </w:rPr>
      </w:pPr>
      <w:r>
        <w:rPr>
          <w:szCs w:val="28"/>
        </w:rPr>
        <w:t xml:space="preserve">2) план работы с указанием страниц каждого вопроса, </w:t>
      </w:r>
      <w:proofErr w:type="spellStart"/>
      <w:r>
        <w:rPr>
          <w:szCs w:val="28"/>
        </w:rPr>
        <w:t>подвопроса</w:t>
      </w:r>
      <w:proofErr w:type="spellEnd"/>
      <w:r>
        <w:rPr>
          <w:szCs w:val="28"/>
        </w:rPr>
        <w:t xml:space="preserve"> (пункта);</w:t>
      </w:r>
    </w:p>
    <w:p w:rsidR="005863C7" w:rsidRDefault="005863C7" w:rsidP="005863C7">
      <w:pPr>
        <w:autoSpaceDE w:val="0"/>
        <w:autoSpaceDN w:val="0"/>
        <w:adjustRightInd w:val="0"/>
        <w:jc w:val="both"/>
        <w:rPr>
          <w:szCs w:val="28"/>
        </w:rPr>
      </w:pPr>
      <w:r>
        <w:rPr>
          <w:szCs w:val="28"/>
        </w:rPr>
        <w:t>3) введение;</w:t>
      </w:r>
    </w:p>
    <w:p w:rsidR="005863C7" w:rsidRDefault="005863C7" w:rsidP="005863C7">
      <w:pPr>
        <w:autoSpaceDE w:val="0"/>
        <w:autoSpaceDN w:val="0"/>
        <w:adjustRightInd w:val="0"/>
        <w:jc w:val="both"/>
        <w:rPr>
          <w:szCs w:val="28"/>
        </w:rPr>
      </w:pPr>
      <w:r>
        <w:rPr>
          <w:szCs w:val="28"/>
        </w:rPr>
        <w:t xml:space="preserve">4) текстовое изложение материала, разбитое на вопросы и </w:t>
      </w:r>
      <w:proofErr w:type="spellStart"/>
      <w:r>
        <w:rPr>
          <w:szCs w:val="28"/>
        </w:rPr>
        <w:t>подвопросы</w:t>
      </w:r>
      <w:proofErr w:type="spellEnd"/>
      <w:r>
        <w:rPr>
          <w:szCs w:val="28"/>
        </w:rPr>
        <w:t xml:space="preserve"> (пункты, подпункты) с необходимыми ссылками на источники, использованные автором;</w:t>
      </w:r>
    </w:p>
    <w:p w:rsidR="005863C7" w:rsidRDefault="005863C7" w:rsidP="005863C7">
      <w:pPr>
        <w:autoSpaceDE w:val="0"/>
        <w:autoSpaceDN w:val="0"/>
        <w:adjustRightInd w:val="0"/>
        <w:jc w:val="both"/>
        <w:rPr>
          <w:szCs w:val="28"/>
        </w:rPr>
      </w:pPr>
      <w:r>
        <w:rPr>
          <w:szCs w:val="28"/>
        </w:rPr>
        <w:t>5) заключение (выводы);</w:t>
      </w:r>
    </w:p>
    <w:p w:rsidR="005863C7" w:rsidRDefault="005863C7" w:rsidP="005863C7">
      <w:pPr>
        <w:autoSpaceDE w:val="0"/>
        <w:autoSpaceDN w:val="0"/>
        <w:adjustRightInd w:val="0"/>
        <w:jc w:val="both"/>
        <w:rPr>
          <w:szCs w:val="28"/>
        </w:rPr>
      </w:pPr>
      <w:r>
        <w:rPr>
          <w:szCs w:val="28"/>
        </w:rPr>
        <w:t>6) список использованной литературы;</w:t>
      </w:r>
    </w:p>
    <w:p w:rsidR="005863C7" w:rsidRDefault="005863C7" w:rsidP="005863C7">
      <w:pPr>
        <w:autoSpaceDE w:val="0"/>
        <w:autoSpaceDN w:val="0"/>
        <w:adjustRightInd w:val="0"/>
        <w:jc w:val="both"/>
        <w:rPr>
          <w:szCs w:val="28"/>
        </w:rPr>
      </w:pPr>
      <w:r>
        <w:rPr>
          <w:szCs w:val="28"/>
        </w:rPr>
        <w:t>7) приложения, которые состоят из таблиц, диаграмм, графиков, рисунков, схем (необязательная часть реферата). Приложения располагаются последовательно, согласно заголовкам, отражающим их содержание.</w:t>
      </w: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ind w:firstLine="708"/>
        <w:jc w:val="both"/>
        <w:rPr>
          <w:szCs w:val="28"/>
        </w:rPr>
      </w:pPr>
      <w:r>
        <w:rPr>
          <w:szCs w:val="28"/>
        </w:rPr>
        <w:t xml:space="preserve">Реферат оценивается научным руководителем исходя из установленных кафедрой показателей и критериев оценки реферата. </w:t>
      </w:r>
    </w:p>
    <w:p w:rsidR="005863C7" w:rsidRDefault="005863C7" w:rsidP="005863C7">
      <w:pPr>
        <w:shd w:val="clear" w:color="auto" w:fill="FFFFFF"/>
        <w:spacing w:line="300" w:lineRule="atLeast"/>
        <w:ind w:left="1080" w:hanging="360"/>
        <w:jc w:val="both"/>
        <w:rPr>
          <w:szCs w:val="28"/>
        </w:rPr>
      </w:pPr>
      <w:r>
        <w:rPr>
          <w:b/>
          <w:bCs/>
          <w:szCs w:val="28"/>
        </w:rPr>
        <w:t>1.</w:t>
      </w:r>
      <w:r>
        <w:rPr>
          <w:szCs w:val="28"/>
        </w:rPr>
        <w:t> </w:t>
      </w:r>
      <w:r>
        <w:rPr>
          <w:szCs w:val="28"/>
          <w:u w:val="single"/>
        </w:rPr>
        <w:t>Требования к оформлению титульного листа</w:t>
      </w:r>
    </w:p>
    <w:p w:rsidR="005863C7" w:rsidRDefault="005863C7" w:rsidP="005863C7">
      <w:pPr>
        <w:shd w:val="clear" w:color="auto" w:fill="FFFFFF"/>
        <w:spacing w:line="300" w:lineRule="atLeast"/>
        <w:ind w:firstLine="708"/>
        <w:jc w:val="both"/>
        <w:rPr>
          <w:szCs w:val="28"/>
        </w:rPr>
      </w:pPr>
      <w:r>
        <w:rPr>
          <w:szCs w:val="28"/>
        </w:rPr>
        <w:t>Вверху страницы указывается название учебного заведения, в центре – тема реферата, ниже темы справа – Ф.И.О. студента, курс, Ф.И.О. преподавателя, внизу – город и год написания.</w:t>
      </w:r>
    </w:p>
    <w:p w:rsidR="005863C7" w:rsidRDefault="005863C7" w:rsidP="005863C7">
      <w:pPr>
        <w:shd w:val="clear" w:color="auto" w:fill="FFFFFF"/>
        <w:spacing w:line="300" w:lineRule="atLeast"/>
        <w:ind w:firstLine="708"/>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2.</w:t>
      </w:r>
      <w:r>
        <w:rPr>
          <w:szCs w:val="28"/>
        </w:rPr>
        <w:t> </w:t>
      </w:r>
      <w:r>
        <w:rPr>
          <w:szCs w:val="28"/>
          <w:u w:val="single"/>
        </w:rPr>
        <w:t>Оглавление/Содержание</w:t>
      </w:r>
    </w:p>
    <w:p w:rsidR="005863C7" w:rsidRDefault="005863C7" w:rsidP="005863C7">
      <w:pPr>
        <w:shd w:val="clear" w:color="auto" w:fill="FFFFFF"/>
        <w:spacing w:line="300" w:lineRule="atLeast"/>
        <w:jc w:val="both"/>
        <w:rPr>
          <w:szCs w:val="28"/>
        </w:rPr>
      </w:pPr>
      <w:r>
        <w:rPr>
          <w:szCs w:val="28"/>
        </w:rPr>
        <w:t>Следующим после титульного листа должно идти </w:t>
      </w:r>
      <w:r>
        <w:rPr>
          <w:i/>
          <w:iCs/>
          <w:szCs w:val="28"/>
        </w:rPr>
        <w:t>оглавление (содержание). </w:t>
      </w:r>
      <w:r>
        <w:rPr>
          <w:iCs/>
          <w:szCs w:val="28"/>
        </w:rPr>
        <w:t>Р</w:t>
      </w:r>
      <w:r>
        <w:rPr>
          <w:szCs w:val="28"/>
        </w:rPr>
        <w:t>еферат следует составлять из четырех основных частей: введение, основной части, заключения и списка литературы.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3.</w:t>
      </w:r>
      <w:r>
        <w:rPr>
          <w:szCs w:val="28"/>
        </w:rPr>
        <w:t> </w:t>
      </w:r>
      <w:r>
        <w:rPr>
          <w:szCs w:val="28"/>
          <w:u w:val="single"/>
        </w:rPr>
        <w:t>Основные требования к введению</w:t>
      </w:r>
    </w:p>
    <w:p w:rsidR="005863C7" w:rsidRDefault="005863C7" w:rsidP="005863C7">
      <w:pPr>
        <w:shd w:val="clear" w:color="auto" w:fill="FFFFFF"/>
        <w:spacing w:line="300" w:lineRule="atLeast"/>
        <w:ind w:firstLine="720"/>
        <w:jc w:val="both"/>
        <w:rPr>
          <w:szCs w:val="28"/>
        </w:rPr>
      </w:pPr>
      <w:r>
        <w:rPr>
          <w:szCs w:val="28"/>
        </w:rPr>
        <w:t xml:space="preserve">Введение должно включать в себя краткое обоснование актуальности темы реферата, которая может рассматриваться в связи с </w:t>
      </w:r>
      <w:proofErr w:type="spellStart"/>
      <w:r>
        <w:rPr>
          <w:szCs w:val="28"/>
        </w:rPr>
        <w:t>невыясненностью</w:t>
      </w:r>
      <w:proofErr w:type="spellEnd"/>
      <w:r>
        <w:rPr>
          <w:szCs w:val="28"/>
        </w:rPr>
        <w:t xml:space="preserve"> вопроса в науке, с его объективной сложностью для изучения, а также в связи с многочисленными теориями и спорами, которые вокруг нее возникают. В этой той части необходимо также показать, почему данный вопрос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5863C7" w:rsidRDefault="005863C7" w:rsidP="005863C7">
      <w:pPr>
        <w:shd w:val="clear" w:color="auto" w:fill="FFFFFF"/>
        <w:spacing w:line="300" w:lineRule="atLeast"/>
        <w:ind w:firstLine="720"/>
        <w:jc w:val="both"/>
        <w:rPr>
          <w:szCs w:val="28"/>
        </w:rPr>
      </w:pPr>
      <w:r>
        <w:rPr>
          <w:szCs w:val="28"/>
        </w:rPr>
        <w:lastRenderedPageBreak/>
        <w:t>Очень важно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описания ее личных качеств с позиции ряда авторов, освещение ее общественной деятельности и т.д. обычно одна задача ставится на один параграф реферата.</w:t>
      </w:r>
    </w:p>
    <w:p w:rsidR="005863C7" w:rsidRDefault="005863C7" w:rsidP="005863C7">
      <w:pPr>
        <w:shd w:val="clear" w:color="auto" w:fill="FFFFFF"/>
        <w:spacing w:line="300" w:lineRule="atLeast"/>
        <w:ind w:firstLine="720"/>
        <w:jc w:val="both"/>
        <w:rPr>
          <w:szCs w:val="28"/>
        </w:rPr>
      </w:pPr>
      <w:r>
        <w:rPr>
          <w:szCs w:val="28"/>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составляет две-три страницы текста.</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4.</w:t>
      </w:r>
      <w:r>
        <w:rPr>
          <w:szCs w:val="28"/>
        </w:rPr>
        <w:t> </w:t>
      </w:r>
      <w:r>
        <w:rPr>
          <w:szCs w:val="28"/>
          <w:u w:val="single"/>
        </w:rPr>
        <w:t>Требования к основной части реферата</w:t>
      </w:r>
    </w:p>
    <w:p w:rsidR="005863C7" w:rsidRDefault="005863C7" w:rsidP="005863C7">
      <w:pPr>
        <w:shd w:val="clear" w:color="auto" w:fill="FFFFFF"/>
        <w:spacing w:line="300" w:lineRule="atLeast"/>
        <w:ind w:firstLine="708"/>
        <w:jc w:val="both"/>
        <w:rPr>
          <w:szCs w:val="28"/>
        </w:rPr>
      </w:pPr>
      <w:r>
        <w:rPr>
          <w:szCs w:val="28"/>
        </w:rPr>
        <w:t>Основная часть реферата содержит материал, который отобран студентом для рассмотрения проблемы. Средний объем основной части реферата 5-10 страниц. Преподавателю при рецензии, а студенту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5863C7" w:rsidRDefault="005863C7" w:rsidP="005863C7">
      <w:pPr>
        <w:shd w:val="clear" w:color="auto" w:fill="FFFFFF"/>
        <w:spacing w:line="300" w:lineRule="atLeast"/>
        <w:ind w:firstLine="720"/>
        <w:jc w:val="both"/>
        <w:rPr>
          <w:szCs w:val="28"/>
        </w:rPr>
      </w:pPr>
      <w:r>
        <w:rPr>
          <w:szCs w:val="28"/>
        </w:rPr>
        <w:t>Основная часть реферата, кроме содержания, выбранного их разных литературных источников, также должна включать в себя собственное мнение обучающегося и сформулированные самостоятельные выводы, опирающиеся на приведенные факты.</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5.</w:t>
      </w:r>
      <w:r>
        <w:rPr>
          <w:szCs w:val="28"/>
        </w:rPr>
        <w:t> </w:t>
      </w:r>
      <w:r>
        <w:rPr>
          <w:szCs w:val="28"/>
          <w:u w:val="single"/>
        </w:rPr>
        <w:t>Требования к заключению</w:t>
      </w:r>
    </w:p>
    <w:p w:rsidR="005863C7" w:rsidRDefault="005863C7" w:rsidP="005863C7">
      <w:pPr>
        <w:shd w:val="clear" w:color="auto" w:fill="FFFFFF"/>
        <w:spacing w:line="300" w:lineRule="atLeast"/>
        <w:jc w:val="both"/>
        <w:rPr>
          <w:szCs w:val="28"/>
        </w:rPr>
      </w:pPr>
      <w:r>
        <w:rPr>
          <w:szCs w:val="28"/>
        </w:rPr>
        <w:t>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их основной части. Объем заключения – 1-2 страницы.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6.</w:t>
      </w:r>
      <w:r>
        <w:rPr>
          <w:szCs w:val="28"/>
        </w:rPr>
        <w:t> </w:t>
      </w:r>
      <w:r>
        <w:rPr>
          <w:szCs w:val="28"/>
          <w:u w:val="single"/>
        </w:rPr>
        <w:t>Основные требования к списку изученной литературы</w:t>
      </w:r>
    </w:p>
    <w:p w:rsidR="005863C7" w:rsidRDefault="005863C7" w:rsidP="005863C7">
      <w:pPr>
        <w:shd w:val="clear" w:color="auto" w:fill="FFFFFF"/>
        <w:spacing w:line="300" w:lineRule="atLeast"/>
        <w:jc w:val="both"/>
        <w:rPr>
          <w:szCs w:val="28"/>
        </w:rPr>
      </w:pPr>
      <w:r>
        <w:rPr>
          <w:szCs w:val="28"/>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ссылку в тексте выделить квадратными скобками.</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7.</w:t>
      </w:r>
      <w:r>
        <w:rPr>
          <w:szCs w:val="28"/>
        </w:rPr>
        <w:t> </w:t>
      </w:r>
      <w:r>
        <w:rPr>
          <w:szCs w:val="28"/>
          <w:u w:val="single"/>
        </w:rPr>
        <w:t>Требования к оформлению реферата</w:t>
      </w:r>
    </w:p>
    <w:p w:rsidR="005863C7" w:rsidRDefault="005863C7" w:rsidP="005863C7">
      <w:pPr>
        <w:shd w:val="clear" w:color="auto" w:fill="FFFFFF"/>
        <w:spacing w:line="300" w:lineRule="atLeast"/>
        <w:ind w:firstLine="709"/>
        <w:jc w:val="both"/>
        <w:rPr>
          <w:szCs w:val="28"/>
        </w:rPr>
      </w:pPr>
      <w:r>
        <w:rPr>
          <w:szCs w:val="28"/>
        </w:rPr>
        <w:t> Оформление реферата производится в соответствии с требованиями, предъявляемыми к его структуре. Каждая часть начинается с новой страницы.</w:t>
      </w:r>
    </w:p>
    <w:p w:rsidR="005863C7" w:rsidRDefault="005863C7" w:rsidP="005863C7">
      <w:pPr>
        <w:shd w:val="clear" w:color="auto" w:fill="FFFFFF"/>
        <w:spacing w:line="300" w:lineRule="atLeast"/>
        <w:ind w:firstLine="851"/>
        <w:jc w:val="both"/>
        <w:rPr>
          <w:szCs w:val="28"/>
        </w:rPr>
      </w:pPr>
      <w:r>
        <w:rPr>
          <w:szCs w:val="28"/>
        </w:rPr>
        <w:t> Каждая страница нумеруется внизу листа по центру. Сче</w:t>
      </w:r>
      <w:proofErr w:type="gramStart"/>
      <w:r>
        <w:rPr>
          <w:szCs w:val="28"/>
        </w:rPr>
        <w:t>т-</w:t>
      </w:r>
      <w:proofErr w:type="gramEnd"/>
      <w:r>
        <w:rPr>
          <w:szCs w:val="28"/>
        </w:rPr>
        <w:t xml:space="preserve"> нумерация ведется с титульного листа, на котором цифры не проставляются. Страница должна иметь поля слева - не менее 3 см, справа – не менее 1,5 см, снизу и сверху – 2,5 см.</w:t>
      </w:r>
    </w:p>
    <w:p w:rsidR="005863C7" w:rsidRPr="00192222" w:rsidRDefault="005863C7" w:rsidP="005863C7">
      <w:pPr>
        <w:shd w:val="clear" w:color="auto" w:fill="FFFFFF"/>
        <w:spacing w:line="300" w:lineRule="atLeast"/>
        <w:ind w:firstLine="851"/>
        <w:jc w:val="both"/>
        <w:rPr>
          <w:b/>
          <w:szCs w:val="28"/>
        </w:rPr>
      </w:pPr>
      <w:r>
        <w:rPr>
          <w:rStyle w:val="apple-converted-space"/>
          <w:szCs w:val="28"/>
          <w:shd w:val="clear" w:color="auto" w:fill="FFFFFF"/>
        </w:rPr>
        <w:t> </w:t>
      </w:r>
      <w:proofErr w:type="gramStart"/>
      <w:r>
        <w:rPr>
          <w:szCs w:val="28"/>
          <w:shd w:val="clear" w:color="auto" w:fill="FFFFFF"/>
        </w:rPr>
        <w:t xml:space="preserve">Абзац в тексте реферата выставляйте в настройках 1,25 см., (выделите весь текст, по выделенному правой кнопкой мышки - Абзац... </w:t>
      </w:r>
      <w:r>
        <w:rPr>
          <w:szCs w:val="28"/>
          <w:shd w:val="clear" w:color="auto" w:fill="FFFFFF"/>
        </w:rPr>
        <w:lastRenderedPageBreak/>
        <w:t>"первая строка" на 1,25 см., интервал - перед: 0 пт., после: 0 пт., междустрочный: 1.5 строки).</w:t>
      </w:r>
      <w:proofErr w:type="gramEnd"/>
      <w:r>
        <w:rPr>
          <w:szCs w:val="28"/>
          <w:shd w:val="clear" w:color="auto" w:fill="FFFFFF"/>
        </w:rPr>
        <w:t xml:space="preserve"> Шрифт </w:t>
      </w:r>
      <w:proofErr w:type="spellStart"/>
      <w:r>
        <w:rPr>
          <w:szCs w:val="28"/>
          <w:shd w:val="clear" w:color="auto" w:fill="FFFFFF"/>
        </w:rPr>
        <w:t>Times</w:t>
      </w:r>
      <w:proofErr w:type="spellEnd"/>
      <w:r>
        <w:rPr>
          <w:szCs w:val="28"/>
          <w:shd w:val="clear" w:color="auto" w:fill="FFFFFF"/>
        </w:rPr>
        <w:t xml:space="preserve"> </w:t>
      </w:r>
      <w:proofErr w:type="spellStart"/>
      <w:r>
        <w:rPr>
          <w:szCs w:val="28"/>
          <w:shd w:val="clear" w:color="auto" w:fill="FFFFFF"/>
        </w:rPr>
        <w:t>New</w:t>
      </w:r>
      <w:proofErr w:type="spellEnd"/>
      <w:r>
        <w:rPr>
          <w:szCs w:val="28"/>
          <w:shd w:val="clear" w:color="auto" w:fill="FFFFFF"/>
        </w:rPr>
        <w:t xml:space="preserve"> </w:t>
      </w:r>
      <w:proofErr w:type="spellStart"/>
      <w:r>
        <w:rPr>
          <w:szCs w:val="28"/>
          <w:shd w:val="clear" w:color="auto" w:fill="FFFFFF"/>
        </w:rPr>
        <w:t>Roman</w:t>
      </w:r>
      <w:proofErr w:type="spellEnd"/>
      <w:r>
        <w:rPr>
          <w:szCs w:val="28"/>
          <w:shd w:val="clear" w:color="auto" w:fill="FFFFFF"/>
        </w:rPr>
        <w:t xml:space="preserve"> 14 пт. Текст </w:t>
      </w:r>
      <w:r w:rsidRPr="00192222">
        <w:rPr>
          <w:b/>
          <w:szCs w:val="28"/>
          <w:shd w:val="clear" w:color="auto" w:fill="FFFFFF"/>
        </w:rPr>
        <w:t>выравнивается по ширине.</w:t>
      </w:r>
    </w:p>
    <w:p w:rsidR="005863C7" w:rsidRPr="00192222" w:rsidRDefault="005863C7" w:rsidP="005863C7">
      <w:pPr>
        <w:shd w:val="clear" w:color="auto" w:fill="FFFFFF"/>
        <w:spacing w:line="300" w:lineRule="atLeast"/>
        <w:ind w:firstLine="851"/>
        <w:jc w:val="both"/>
        <w:rPr>
          <w:b/>
          <w:szCs w:val="28"/>
        </w:rPr>
      </w:pPr>
      <w:r w:rsidRPr="00192222">
        <w:rPr>
          <w:b/>
          <w:szCs w:val="28"/>
        </w:rPr>
        <w:t>Заголовки по всему тексту должны быть выполнены в едином стиле. Заголовки одного уровня набира</w:t>
      </w:r>
      <w:r w:rsidR="00C84389" w:rsidRPr="00192222">
        <w:rPr>
          <w:b/>
          <w:szCs w:val="28"/>
        </w:rPr>
        <w:t>ют одним шрифтом одного размера, заглавными буквами, жирным шрифтом, выровнены по центру.</w:t>
      </w:r>
    </w:p>
    <w:p w:rsidR="005863C7" w:rsidRDefault="005863C7" w:rsidP="005863C7">
      <w:pPr>
        <w:shd w:val="clear" w:color="auto" w:fill="FFFFFF"/>
        <w:spacing w:line="300" w:lineRule="atLeast"/>
        <w:ind w:firstLine="851"/>
        <w:jc w:val="both"/>
        <w:rPr>
          <w:szCs w:val="28"/>
        </w:rPr>
      </w:pPr>
      <w:r>
        <w:rPr>
          <w:szCs w:val="28"/>
        </w:rPr>
        <w:t>Перед знаками препинания (кроме тире) не может быть пробела. После знака препинания пробел обязателен. Следует помнить, что нарушение этого правила считается ошибкой.</w:t>
      </w:r>
    </w:p>
    <w:p w:rsidR="005863C7" w:rsidRDefault="005863C7" w:rsidP="005863C7">
      <w:pPr>
        <w:shd w:val="clear" w:color="auto" w:fill="FFFFFF"/>
        <w:spacing w:line="300" w:lineRule="atLeast"/>
        <w:ind w:firstLine="851"/>
        <w:jc w:val="both"/>
        <w:rPr>
          <w:szCs w:val="28"/>
        </w:rPr>
      </w:pPr>
      <w:r>
        <w:rPr>
          <w:szCs w:val="28"/>
        </w:rPr>
        <w:t>В конце заголовков точка не ставится.</w:t>
      </w:r>
    </w:p>
    <w:p w:rsidR="005863C7" w:rsidRDefault="005863C7" w:rsidP="005863C7">
      <w:pPr>
        <w:shd w:val="clear" w:color="auto" w:fill="FFFFFF"/>
        <w:spacing w:line="300" w:lineRule="atLeast"/>
        <w:ind w:firstLine="851"/>
        <w:jc w:val="both"/>
        <w:rPr>
          <w:szCs w:val="28"/>
        </w:rPr>
      </w:pPr>
      <w:r>
        <w:rPr>
          <w:szCs w:val="28"/>
        </w:rPr>
        <w:t xml:space="preserve">После </w:t>
      </w:r>
      <w:r w:rsidR="00192222">
        <w:rPr>
          <w:szCs w:val="28"/>
        </w:rPr>
        <w:t xml:space="preserve">заголовка </w:t>
      </w:r>
      <w:r>
        <w:rPr>
          <w:szCs w:val="28"/>
        </w:rPr>
        <w:t>рекомендуется вставлять пустую строку.</w:t>
      </w:r>
    </w:p>
    <w:p w:rsidR="005863C7" w:rsidRDefault="005863C7" w:rsidP="005863C7">
      <w:pPr>
        <w:shd w:val="clear" w:color="auto" w:fill="FFFFFF"/>
        <w:spacing w:line="300" w:lineRule="atLeast"/>
        <w:ind w:firstLine="851"/>
        <w:jc w:val="both"/>
        <w:rPr>
          <w:szCs w:val="28"/>
        </w:rPr>
      </w:pPr>
      <w:r>
        <w:rPr>
          <w:szCs w:val="28"/>
        </w:rPr>
        <w:t>Таблицы, рисунки, схемы, чертежи, графики, имеющиеся в тексте должны иметь сквозную нумерацию. Приложения, если в них есть необходимость, вставляются в реферат после списка литературы, причем каждое следующее приложение необходимо начинать с нового листа.</w:t>
      </w:r>
    </w:p>
    <w:p w:rsidR="005863C7" w:rsidRDefault="005863C7" w:rsidP="005863C7">
      <w:pPr>
        <w:shd w:val="clear" w:color="auto" w:fill="FFFFFF"/>
        <w:spacing w:line="300" w:lineRule="atLeast"/>
        <w:ind w:firstLine="851"/>
        <w:jc w:val="both"/>
        <w:rPr>
          <w:szCs w:val="28"/>
        </w:rPr>
      </w:pPr>
      <w:r>
        <w:rPr>
          <w:szCs w:val="28"/>
        </w:rPr>
        <w:t>В тексте не допускается сокращение названий, наименований (за исключением общепринятых аббревиатур).</w:t>
      </w:r>
    </w:p>
    <w:p w:rsidR="00373F40" w:rsidRPr="00373F40" w:rsidRDefault="00373F40" w:rsidP="005863C7">
      <w:pPr>
        <w:shd w:val="clear" w:color="auto" w:fill="FFFFFF"/>
        <w:spacing w:line="300" w:lineRule="atLeast"/>
        <w:ind w:firstLine="851"/>
        <w:jc w:val="both"/>
        <w:rPr>
          <w:b/>
          <w:szCs w:val="28"/>
        </w:rPr>
      </w:pPr>
      <w:r w:rsidRPr="00373F40">
        <w:rPr>
          <w:b/>
          <w:szCs w:val="28"/>
        </w:rPr>
        <w:t xml:space="preserve">Проверка на </w:t>
      </w:r>
      <w:proofErr w:type="spellStart"/>
      <w:r w:rsidRPr="00373F40">
        <w:rPr>
          <w:b/>
          <w:szCs w:val="28"/>
        </w:rPr>
        <w:t>антиплагиат</w:t>
      </w:r>
      <w:proofErr w:type="spellEnd"/>
      <w:r w:rsidRPr="00373F40">
        <w:rPr>
          <w:b/>
          <w:szCs w:val="28"/>
        </w:rPr>
        <w:t xml:space="preserve"> – не менее 50 %</w:t>
      </w:r>
      <w:r>
        <w:rPr>
          <w:b/>
          <w:szCs w:val="28"/>
        </w:rPr>
        <w:t>.</w:t>
      </w:r>
    </w:p>
    <w:p w:rsidR="005863C7" w:rsidRDefault="005863C7" w:rsidP="005863C7">
      <w:pPr>
        <w:shd w:val="clear" w:color="auto" w:fill="FFFFFF"/>
        <w:spacing w:line="300" w:lineRule="atLeast"/>
        <w:ind w:firstLine="851"/>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8.</w:t>
      </w:r>
      <w:r>
        <w:rPr>
          <w:szCs w:val="28"/>
        </w:rPr>
        <w:t> </w:t>
      </w:r>
      <w:r>
        <w:rPr>
          <w:szCs w:val="28"/>
          <w:u w:val="single"/>
        </w:rPr>
        <w:t>Процедура защиты реферата</w:t>
      </w:r>
    </w:p>
    <w:p w:rsidR="005863C7" w:rsidRDefault="005863C7" w:rsidP="005863C7">
      <w:pPr>
        <w:shd w:val="clear" w:color="auto" w:fill="FFFFFF"/>
        <w:spacing w:line="300" w:lineRule="atLeast"/>
        <w:ind w:firstLine="708"/>
        <w:jc w:val="both"/>
        <w:rPr>
          <w:szCs w:val="28"/>
        </w:rPr>
      </w:pPr>
      <w:r>
        <w:rPr>
          <w:szCs w:val="28"/>
        </w:rPr>
        <w:t xml:space="preserve">Важно, чтобы </w:t>
      </w:r>
      <w:r w:rsidR="00192222">
        <w:rPr>
          <w:szCs w:val="28"/>
        </w:rPr>
        <w:t>защищающий реферат в течение 5</w:t>
      </w:r>
      <w:r>
        <w:rPr>
          <w:szCs w:val="28"/>
        </w:rPr>
        <w:t xml:space="preserve"> минут мог рассказать о его актуальности, поставленных целях и задачах, изученной литературе. Структуре основной части, сделанные в ходе работы выводах.</w:t>
      </w:r>
    </w:p>
    <w:p w:rsidR="005863C7" w:rsidRDefault="005863C7" w:rsidP="005863C7">
      <w:pPr>
        <w:shd w:val="clear" w:color="auto" w:fill="FFFFFF"/>
        <w:spacing w:line="300" w:lineRule="atLeast"/>
        <w:jc w:val="both"/>
        <w:rPr>
          <w:szCs w:val="28"/>
        </w:rPr>
      </w:pPr>
      <w:r>
        <w:rPr>
          <w:szCs w:val="28"/>
        </w:rPr>
        <w:t>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 Защита сопровождается презентацией.</w:t>
      </w:r>
    </w:p>
    <w:p w:rsidR="005863C7" w:rsidRDefault="005863C7" w:rsidP="005863C7">
      <w:pPr>
        <w:shd w:val="clear" w:color="auto" w:fill="FFFFFF"/>
        <w:spacing w:line="300" w:lineRule="atLeast"/>
        <w:jc w:val="both"/>
        <w:rPr>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jc w:val="center"/>
        <w:rPr>
          <w:b/>
          <w:szCs w:val="28"/>
        </w:rPr>
      </w:pPr>
      <w:r>
        <w:rPr>
          <w:b/>
          <w:szCs w:val="28"/>
        </w:rPr>
        <w:lastRenderedPageBreak/>
        <w:t>ПРИМЕР ОФОРМЛЕНИЯ ТИТУЛЬНОГО ЛИСТА</w:t>
      </w:r>
    </w:p>
    <w:p w:rsidR="005863C7" w:rsidRDefault="005863C7" w:rsidP="005863C7">
      <w:pPr>
        <w:jc w:val="center"/>
      </w:pPr>
      <w:r>
        <w:t>Федеральное государственное  бюджетное образовательное учреждение высшего образования</w:t>
      </w:r>
    </w:p>
    <w:p w:rsidR="005863C7" w:rsidRDefault="005863C7" w:rsidP="005863C7">
      <w:pPr>
        <w:jc w:val="center"/>
      </w:pPr>
      <w:r>
        <w:t>«Ставропольский государственный аграрный университет»</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right"/>
        <w:rPr>
          <w:rFonts w:ascii="Century Schoolbook" w:hAnsi="Century Schoolbook"/>
          <w:b/>
        </w:rPr>
      </w:pPr>
      <w:r>
        <w:rPr>
          <w:rFonts w:ascii="Century Schoolbook" w:hAnsi="Century Schoolbook"/>
          <w:b/>
        </w:rPr>
        <w:t>КАФЕДРА ФИЗИКИ</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b/>
          <w:sz w:val="32"/>
          <w:szCs w:val="32"/>
        </w:rPr>
      </w:pPr>
      <w:r>
        <w:rPr>
          <w:b/>
          <w:sz w:val="32"/>
          <w:szCs w:val="32"/>
        </w:rPr>
        <w:t xml:space="preserve">РЕФЕРАТ </w:t>
      </w:r>
    </w:p>
    <w:p w:rsidR="005863C7" w:rsidRDefault="005863C7" w:rsidP="005863C7">
      <w:pPr>
        <w:jc w:val="center"/>
        <w:rPr>
          <w:b/>
          <w:sz w:val="32"/>
          <w:szCs w:val="32"/>
        </w:rPr>
      </w:pPr>
      <w:r>
        <w:rPr>
          <w:b/>
          <w:sz w:val="32"/>
          <w:szCs w:val="32"/>
        </w:rPr>
        <w:t>по дисциплине БЖД на тему:</w:t>
      </w:r>
    </w:p>
    <w:p w:rsidR="005863C7" w:rsidRDefault="005863C7" w:rsidP="005863C7">
      <w:pPr>
        <w:ind w:left="360"/>
        <w:jc w:val="center"/>
        <w:rPr>
          <w:b/>
          <w:sz w:val="32"/>
          <w:szCs w:val="32"/>
        </w:rPr>
      </w:pPr>
      <w:r>
        <w:rPr>
          <w:b/>
          <w:sz w:val="32"/>
          <w:szCs w:val="32"/>
        </w:rPr>
        <w:t>«</w:t>
      </w:r>
      <w:r w:rsidR="003C07CE">
        <w:rPr>
          <w:b/>
          <w:sz w:val="32"/>
          <w:szCs w:val="32"/>
        </w:rPr>
        <w:t xml:space="preserve">ЧРЕЗВЫЧАЙНЫЕ СИТУАЦИИ </w:t>
      </w:r>
      <w:r>
        <w:rPr>
          <w:b/>
          <w:sz w:val="32"/>
          <w:szCs w:val="32"/>
        </w:rPr>
        <w:t>»</w:t>
      </w: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rPr>
      </w:pPr>
    </w:p>
    <w:p w:rsidR="005863C7" w:rsidRDefault="005863C7" w:rsidP="005863C7">
      <w:pPr>
        <w:ind w:left="3960"/>
        <w:rPr>
          <w:szCs w:val="28"/>
        </w:rPr>
      </w:pPr>
      <w:r>
        <w:rPr>
          <w:szCs w:val="28"/>
        </w:rPr>
        <w:t>Выполнил: студент ___ группы ___ курса</w:t>
      </w:r>
    </w:p>
    <w:p w:rsidR="005863C7" w:rsidRDefault="005863C7" w:rsidP="005863C7">
      <w:pPr>
        <w:ind w:left="3960"/>
        <w:rPr>
          <w:szCs w:val="28"/>
        </w:rPr>
      </w:pPr>
      <w:r>
        <w:rPr>
          <w:szCs w:val="28"/>
        </w:rPr>
        <w:t>________________________ факультета</w:t>
      </w:r>
    </w:p>
    <w:p w:rsidR="005863C7" w:rsidRDefault="005863C7" w:rsidP="005863C7">
      <w:pPr>
        <w:ind w:left="3960"/>
        <w:rPr>
          <w:szCs w:val="28"/>
        </w:rPr>
      </w:pPr>
      <w:r>
        <w:rPr>
          <w:szCs w:val="28"/>
        </w:rPr>
        <w:t>__________________________________</w:t>
      </w:r>
    </w:p>
    <w:p w:rsidR="005863C7" w:rsidRDefault="005863C7" w:rsidP="005863C7">
      <w:pPr>
        <w:ind w:left="3960"/>
        <w:rPr>
          <w:szCs w:val="28"/>
        </w:rPr>
      </w:pPr>
      <w:r>
        <w:rPr>
          <w:szCs w:val="28"/>
        </w:rPr>
        <w:t>__________________________________</w:t>
      </w:r>
    </w:p>
    <w:p w:rsidR="005863C7" w:rsidRDefault="005863C7" w:rsidP="005863C7">
      <w:pPr>
        <w:ind w:left="3960"/>
        <w:rPr>
          <w:szCs w:val="28"/>
          <w:vertAlign w:val="superscript"/>
        </w:rPr>
      </w:pPr>
      <w:r>
        <w:rPr>
          <w:szCs w:val="28"/>
          <w:vertAlign w:val="superscript"/>
        </w:rPr>
        <w:t xml:space="preserve">                                             Ф.И.О.</w:t>
      </w:r>
    </w:p>
    <w:p w:rsidR="005863C7" w:rsidRDefault="005863C7" w:rsidP="005863C7">
      <w:pPr>
        <w:ind w:left="3960"/>
        <w:rPr>
          <w:szCs w:val="28"/>
        </w:rPr>
      </w:pPr>
      <w:r>
        <w:rPr>
          <w:szCs w:val="28"/>
        </w:rPr>
        <w:t>____     __________________ 20</w:t>
      </w:r>
      <w:r w:rsidR="00192222">
        <w:rPr>
          <w:szCs w:val="28"/>
        </w:rPr>
        <w:t>21</w:t>
      </w:r>
      <w:r>
        <w:rPr>
          <w:szCs w:val="28"/>
        </w:rPr>
        <w:t xml:space="preserve">      г.</w:t>
      </w:r>
    </w:p>
    <w:p w:rsidR="005863C7" w:rsidRDefault="005863C7" w:rsidP="005863C7">
      <w:pPr>
        <w:ind w:left="3960"/>
        <w:rPr>
          <w:szCs w:val="28"/>
          <w:vertAlign w:val="superscript"/>
        </w:rPr>
      </w:pPr>
    </w:p>
    <w:p w:rsidR="005863C7" w:rsidRDefault="005863C7" w:rsidP="005863C7">
      <w:pPr>
        <w:ind w:left="3960"/>
        <w:rPr>
          <w:szCs w:val="28"/>
        </w:rPr>
      </w:pPr>
      <w:r>
        <w:rPr>
          <w:szCs w:val="28"/>
        </w:rPr>
        <w:t>Проверил: кандидат с.-х. наук, доцент</w:t>
      </w:r>
      <w:proofErr w:type="gramStart"/>
      <w:r>
        <w:rPr>
          <w:szCs w:val="28"/>
        </w:rPr>
        <w:t xml:space="preserve"> Л</w:t>
      </w:r>
      <w:proofErr w:type="gramEnd"/>
      <w:r>
        <w:rPr>
          <w:szCs w:val="28"/>
        </w:rPr>
        <w:t>юбая Светлана Ивановна</w:t>
      </w: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192222">
      <w:pPr>
        <w:jc w:val="center"/>
        <w:rPr>
          <w:szCs w:val="28"/>
        </w:rPr>
      </w:pPr>
      <w:r>
        <w:rPr>
          <w:szCs w:val="28"/>
        </w:rPr>
        <w:t>Ставрополь, 20__ г.</w:t>
      </w:r>
    </w:p>
    <w:p w:rsidR="005863C7" w:rsidRDefault="005863C7" w:rsidP="005863C7">
      <w:pPr>
        <w:spacing w:line="276" w:lineRule="auto"/>
        <w:jc w:val="center"/>
        <w:rPr>
          <w:b/>
          <w:bCs/>
          <w:iCs/>
          <w:szCs w:val="28"/>
        </w:rPr>
      </w:pPr>
    </w:p>
    <w:p w:rsidR="005863C7" w:rsidRDefault="005863C7" w:rsidP="005863C7">
      <w:pPr>
        <w:spacing w:line="276" w:lineRule="auto"/>
        <w:jc w:val="center"/>
        <w:rPr>
          <w:b/>
          <w:bCs/>
          <w:iCs/>
          <w:szCs w:val="28"/>
        </w:rPr>
      </w:pPr>
      <w:r>
        <w:rPr>
          <w:b/>
          <w:bCs/>
          <w:iCs/>
          <w:szCs w:val="28"/>
        </w:rPr>
        <w:lastRenderedPageBreak/>
        <w:t>СОДЕРЖАНИЕ</w:t>
      </w:r>
    </w:p>
    <w:p w:rsidR="005863C7" w:rsidRDefault="005863C7" w:rsidP="005863C7">
      <w:pPr>
        <w:spacing w:line="276" w:lineRule="auto"/>
        <w:jc w:val="center"/>
        <w:rPr>
          <w:b/>
          <w:bCs/>
          <w:iCs/>
          <w:szCs w:val="28"/>
        </w:rPr>
      </w:pPr>
    </w:p>
    <w:p w:rsidR="005863C7" w:rsidRPr="005863C7" w:rsidRDefault="005863C7" w:rsidP="005863C7">
      <w:pPr>
        <w:spacing w:line="276" w:lineRule="auto"/>
        <w:jc w:val="both"/>
        <w:rPr>
          <w:bCs/>
          <w:iCs/>
          <w:szCs w:val="28"/>
        </w:rPr>
      </w:pPr>
      <w:r w:rsidRPr="005863C7">
        <w:rPr>
          <w:bCs/>
          <w:iCs/>
          <w:szCs w:val="28"/>
        </w:rPr>
        <w:t>Введение…………………………………………………………………….</w:t>
      </w:r>
      <w:r w:rsidR="006846C8">
        <w:rPr>
          <w:bCs/>
          <w:iCs/>
          <w:szCs w:val="28"/>
        </w:rPr>
        <w:t>.</w:t>
      </w:r>
      <w:r w:rsidRPr="005863C7">
        <w:rPr>
          <w:bCs/>
          <w:iCs/>
          <w:szCs w:val="28"/>
        </w:rPr>
        <w:t>.3</w:t>
      </w:r>
    </w:p>
    <w:p w:rsidR="005863C7" w:rsidRPr="006846C8" w:rsidRDefault="005863C7" w:rsidP="005863C7">
      <w:pPr>
        <w:spacing w:line="276" w:lineRule="auto"/>
        <w:jc w:val="both"/>
        <w:rPr>
          <w:bCs/>
          <w:iCs/>
          <w:szCs w:val="28"/>
        </w:rPr>
      </w:pPr>
      <w:r w:rsidRPr="006846C8">
        <w:rPr>
          <w:bCs/>
          <w:iCs/>
          <w:szCs w:val="28"/>
        </w:rPr>
        <w:t>Глава 1. Электрический ток в различных средах……………………</w:t>
      </w:r>
      <w:r w:rsidR="006846C8">
        <w:rPr>
          <w:bCs/>
          <w:iCs/>
          <w:szCs w:val="28"/>
        </w:rPr>
        <w:t>…..</w:t>
      </w:r>
      <w:r w:rsidR="00373F40">
        <w:rPr>
          <w:bCs/>
          <w:iCs/>
          <w:szCs w:val="28"/>
        </w:rPr>
        <w:t xml:space="preserve">  </w:t>
      </w:r>
      <w:r w:rsidRPr="006846C8">
        <w:rPr>
          <w:bCs/>
          <w:iCs/>
          <w:szCs w:val="28"/>
        </w:rPr>
        <w:t>4</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металлах……………………………..</w:t>
      </w:r>
      <w:r w:rsidR="006846C8">
        <w:rPr>
          <w:bCs/>
          <w:iCs/>
          <w:szCs w:val="28"/>
        </w:rPr>
        <w:t>...</w:t>
      </w:r>
      <w:r w:rsidRPr="006846C8">
        <w:rPr>
          <w:bCs/>
          <w:iCs/>
          <w:szCs w:val="28"/>
        </w:rPr>
        <w:t>.5</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жидкостях……………………………</w:t>
      </w:r>
      <w:r w:rsidR="006846C8">
        <w:rPr>
          <w:bCs/>
          <w:iCs/>
          <w:szCs w:val="28"/>
        </w:rPr>
        <w:t>…</w:t>
      </w:r>
      <w:r w:rsidRPr="006846C8">
        <w:rPr>
          <w:bCs/>
          <w:iCs/>
          <w:szCs w:val="28"/>
        </w:rPr>
        <w:t>.7</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газах………………………………</w:t>
      </w:r>
      <w:r w:rsidR="006846C8">
        <w:rPr>
          <w:bCs/>
          <w:iCs/>
          <w:szCs w:val="28"/>
        </w:rPr>
        <w:t>.</w:t>
      </w:r>
      <w:r w:rsidRPr="006846C8">
        <w:rPr>
          <w:bCs/>
          <w:iCs/>
          <w:szCs w:val="28"/>
        </w:rPr>
        <w:t>…...10</w:t>
      </w:r>
    </w:p>
    <w:p w:rsidR="005863C7" w:rsidRDefault="005863C7" w:rsidP="005863C7">
      <w:pPr>
        <w:spacing w:line="276" w:lineRule="auto"/>
        <w:jc w:val="both"/>
        <w:rPr>
          <w:bCs/>
          <w:iCs/>
          <w:szCs w:val="28"/>
        </w:rPr>
      </w:pPr>
      <w:r w:rsidRPr="006846C8">
        <w:rPr>
          <w:bCs/>
          <w:iCs/>
          <w:szCs w:val="28"/>
        </w:rPr>
        <w:t xml:space="preserve">Глава 2. </w:t>
      </w:r>
      <w:r w:rsidR="006846C8">
        <w:rPr>
          <w:bCs/>
          <w:iCs/>
          <w:szCs w:val="28"/>
        </w:rPr>
        <w:t>Применение электрического тока………………………………..11</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r>
        <w:rPr>
          <w:bCs/>
          <w:iCs/>
          <w:szCs w:val="28"/>
        </w:rPr>
        <w:t>Заключение…………………………………………………………………..12</w:t>
      </w:r>
    </w:p>
    <w:p w:rsidR="006846C8" w:rsidRDefault="006846C8" w:rsidP="005863C7">
      <w:pPr>
        <w:spacing w:line="276" w:lineRule="auto"/>
        <w:jc w:val="both"/>
        <w:rPr>
          <w:bCs/>
          <w:iCs/>
          <w:szCs w:val="28"/>
        </w:rPr>
      </w:pPr>
      <w:r>
        <w:rPr>
          <w:bCs/>
          <w:iCs/>
          <w:szCs w:val="28"/>
        </w:rPr>
        <w:t>Список использованной литературы………………………………………13</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Pr="006846C8" w:rsidRDefault="006846C8" w:rsidP="005863C7">
      <w:pPr>
        <w:spacing w:line="276" w:lineRule="auto"/>
        <w:jc w:val="both"/>
        <w:rPr>
          <w:bCs/>
          <w:iCs/>
          <w:szCs w:val="28"/>
        </w:rPr>
      </w:pPr>
    </w:p>
    <w:p w:rsidR="008A111C" w:rsidRDefault="008A111C"/>
    <w:p w:rsidR="006846C8" w:rsidRDefault="006846C8" w:rsidP="006846C8">
      <w:pPr>
        <w:jc w:val="center"/>
        <w:rPr>
          <w:b/>
        </w:rPr>
      </w:pPr>
      <w:r w:rsidRPr="006846C8">
        <w:rPr>
          <w:b/>
        </w:rPr>
        <w:lastRenderedPageBreak/>
        <w:t>ВВЕДЕНИЕ</w:t>
      </w:r>
    </w:p>
    <w:p w:rsidR="006846C8" w:rsidRDefault="006846C8" w:rsidP="006846C8">
      <w:pPr>
        <w:jc w:val="center"/>
        <w:rPr>
          <w:b/>
        </w:rPr>
      </w:pPr>
    </w:p>
    <w:p w:rsidR="00C84389" w:rsidRPr="00655C01" w:rsidRDefault="006846C8" w:rsidP="00C84389">
      <w:pPr>
        <w:pStyle w:val="a6"/>
        <w:spacing w:before="0" w:beforeAutospacing="0" w:after="0" w:afterAutospacing="0" w:line="360" w:lineRule="auto"/>
        <w:ind w:right="850" w:firstLine="709"/>
        <w:jc w:val="both"/>
        <w:rPr>
          <w:color w:val="000000"/>
          <w:sz w:val="28"/>
          <w:szCs w:val="28"/>
        </w:rPr>
      </w:pPr>
      <w:r>
        <w:rPr>
          <w:b/>
        </w:rPr>
        <w:tab/>
      </w:r>
      <w:r w:rsidR="00C84389" w:rsidRPr="00655C01">
        <w:rPr>
          <w:color w:val="000000"/>
          <w:sz w:val="28"/>
          <w:szCs w:val="28"/>
        </w:rPr>
        <w:t>Все процессы в биосфере взаимосвязаны.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Шум – один из наиболее распространенных неблагоприятных физических факторов, который смертельно опасен не только для здоровья человека, но и других живых организмов!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Воздействие шума на человека зависит от уровня шума, его характеристик и спектра, времени воздействия, резонансных явлений. Оно также зависит от состояния здоровья, приспособляемости организма, индивидуальных особенностей человека и других факторов.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Вредное воздействие шума вызывает патологические изменения органа слуха, ухудшает состояние нервной системы и всего организма в целом. Оно отрицательно сказывается на некоторых видах деятельности человека, требующих напряжения и внимания.</w:t>
      </w:r>
    </w:p>
    <w:p w:rsidR="006846C8" w:rsidRDefault="006846C8"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C84389">
      <w:pPr>
        <w:pStyle w:val="a6"/>
        <w:spacing w:before="0" w:beforeAutospacing="0" w:after="0" w:afterAutospacing="0" w:line="360" w:lineRule="auto"/>
        <w:ind w:right="850"/>
        <w:jc w:val="center"/>
        <w:rPr>
          <w:b/>
          <w:color w:val="000000"/>
          <w:sz w:val="28"/>
          <w:szCs w:val="28"/>
        </w:rPr>
      </w:pPr>
      <w:r>
        <w:rPr>
          <w:b/>
          <w:color w:val="000000"/>
          <w:sz w:val="28"/>
          <w:szCs w:val="28"/>
        </w:rPr>
        <w:lastRenderedPageBreak/>
        <w:t xml:space="preserve">Раздел 1. </w:t>
      </w:r>
      <w:r w:rsidRPr="00655C01">
        <w:rPr>
          <w:b/>
          <w:color w:val="000000"/>
          <w:sz w:val="28"/>
          <w:szCs w:val="28"/>
        </w:rPr>
        <w:t>ФИЗИЧЕСКАЯ И ГИ</w:t>
      </w:r>
      <w:r>
        <w:rPr>
          <w:b/>
          <w:color w:val="000000"/>
          <w:sz w:val="28"/>
          <w:szCs w:val="28"/>
        </w:rPr>
        <w:t>ГИЕНИЧЕСКАЯ ХАРАКТЕРИСТИКА ШУМА</w:t>
      </w:r>
    </w:p>
    <w:p w:rsidR="00C84389" w:rsidRPr="00655C01" w:rsidRDefault="00C84389" w:rsidP="00C84389">
      <w:pPr>
        <w:pStyle w:val="a6"/>
        <w:spacing w:before="0" w:beforeAutospacing="0" w:after="0" w:afterAutospacing="0" w:line="360" w:lineRule="auto"/>
        <w:ind w:right="850"/>
        <w:jc w:val="center"/>
        <w:rPr>
          <w:b/>
          <w:color w:val="000000"/>
          <w:sz w:val="28"/>
          <w:szCs w:val="28"/>
        </w:rPr>
      </w:pPr>
    </w:p>
    <w:p w:rsidR="00C84389" w:rsidRDefault="00C84389" w:rsidP="00C84389">
      <w:pPr>
        <w:spacing w:line="360" w:lineRule="auto"/>
        <w:ind w:firstLine="708"/>
        <w:jc w:val="both"/>
        <w:rPr>
          <w:color w:val="000000"/>
          <w:szCs w:val="28"/>
        </w:rPr>
      </w:pPr>
      <w:r w:rsidRPr="00655C01">
        <w:rPr>
          <w:color w:val="000000"/>
          <w:szCs w:val="28"/>
        </w:rPr>
        <w:t>В акустике под звуком понимают механические колебания в сплошной среде: твердой, жидкой или газообразной. Звуковые колебания охватывают диапазон частот от 0 до бесконечности. В зависимости от частоты звуковые колебания подразделяются на инфразвуковые (частота ниже 16 Гц), акустические (слышимые), (частота от 16 Гц до 20 кГц), ультразвуковые (частота выше 20 кГц). Шумом называют любой нежелательный звук или совокупность таких звуков. Звук это распространяющийся в упругой среде колебательный процесс в виде чередующихся волн сгущения и разряжения</w:t>
      </w: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center"/>
        <w:rPr>
          <w:b/>
          <w:color w:val="000000"/>
          <w:szCs w:val="28"/>
        </w:rPr>
      </w:pPr>
    </w:p>
    <w:p w:rsidR="00C84389" w:rsidRDefault="00C84389" w:rsidP="00C84389">
      <w:pPr>
        <w:spacing w:line="360" w:lineRule="auto"/>
        <w:ind w:firstLine="708"/>
        <w:jc w:val="center"/>
        <w:rPr>
          <w:b/>
          <w:color w:val="000000"/>
          <w:szCs w:val="28"/>
        </w:rPr>
      </w:pPr>
      <w:r w:rsidRPr="00C84389">
        <w:rPr>
          <w:b/>
          <w:color w:val="000000"/>
          <w:szCs w:val="28"/>
        </w:rPr>
        <w:t>ЗАКЛЮЧЕНИЕ</w:t>
      </w:r>
    </w:p>
    <w:p w:rsidR="00C84389" w:rsidRPr="00655C01" w:rsidRDefault="00C84389" w:rsidP="00C84389">
      <w:pPr>
        <w:pStyle w:val="a6"/>
        <w:spacing w:after="0" w:afterAutospacing="0" w:line="360" w:lineRule="auto"/>
        <w:ind w:right="-143" w:firstLine="709"/>
        <w:jc w:val="both"/>
        <w:rPr>
          <w:color w:val="000000"/>
          <w:sz w:val="28"/>
          <w:szCs w:val="28"/>
        </w:rPr>
      </w:pPr>
      <w:r w:rsidRPr="00655C01">
        <w:rPr>
          <w:color w:val="000000"/>
          <w:sz w:val="28"/>
          <w:szCs w:val="28"/>
        </w:rPr>
        <w:t>Природа никогда не была безмолвной. Звук – одно из самых древних её проявлений, такой же древней, как и сама Земля. Звуки шелеста листьев на ветру, журчания ручья меж камней, птичий гомон, плеск воды и шум прибоя, раскаты грома — все эти звуки природные и приятны человеку. Они успокаивают, помогают снимать стресс. Исследователи подводных глубин, будучи в герметически закрытом батискафе, испытывали крайне неприятное ощущение от гнетущей тишины. О том же рассказывали космонавты, впервые проводившие тренировки в барокамере. Им не хватало звуков. Абсолютная тишина угнетает, она противоестественна для всего живого. Шумы естественного происхождения не оказывают отрицательного воздействия на организм.</w:t>
      </w: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before="360" w:line="360" w:lineRule="auto"/>
        <w:ind w:right="850"/>
        <w:jc w:val="center"/>
        <w:textAlignment w:val="baseline"/>
        <w:rPr>
          <w:b/>
          <w:color w:val="313131"/>
          <w:szCs w:val="28"/>
          <w:bdr w:val="none" w:sz="0" w:space="0" w:color="auto" w:frame="1"/>
        </w:rPr>
      </w:pPr>
      <w:r w:rsidRPr="00655C01">
        <w:rPr>
          <w:b/>
          <w:color w:val="313131"/>
          <w:szCs w:val="28"/>
          <w:bdr w:val="none" w:sz="0" w:space="0" w:color="auto" w:frame="1"/>
        </w:rPr>
        <w:lastRenderedPageBreak/>
        <w:t>СПИСОК ИСПОЛЬЗОВАННОЙ ЛИТЕРАТУРЫ</w:t>
      </w:r>
    </w:p>
    <w:p w:rsidR="00C84389" w:rsidRDefault="00C84389" w:rsidP="00C84389">
      <w:pPr>
        <w:spacing w:before="360" w:line="360" w:lineRule="auto"/>
        <w:ind w:right="850"/>
        <w:jc w:val="center"/>
        <w:textAlignment w:val="baseline"/>
        <w:rPr>
          <w:b/>
          <w:color w:val="313131"/>
          <w:szCs w:val="28"/>
          <w:bdr w:val="none" w:sz="0" w:space="0" w:color="auto" w:frame="1"/>
        </w:rPr>
      </w:pPr>
      <w:r>
        <w:rPr>
          <w:b/>
          <w:color w:val="313131"/>
          <w:szCs w:val="28"/>
          <w:bdr w:val="none" w:sz="0" w:space="0" w:color="auto" w:frame="1"/>
        </w:rPr>
        <w:t>по ГОСТ</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A85412">
        <w:rPr>
          <w:color w:val="000000"/>
          <w:szCs w:val="28"/>
        </w:rPr>
        <w:t>Гринин А.С., Новиков В.Н. Экологическая безопасность, защита территории и населения при чрезвычайных ситуациях. Учебное пособие. – М.: ФАИР-ПРЕСС, 2002</w:t>
      </w:r>
      <w:r>
        <w:rPr>
          <w:color w:val="000000"/>
          <w:szCs w:val="28"/>
        </w:rPr>
        <w:t>, 150 с.</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403B91">
        <w:rPr>
          <w:rFonts w:cstheme="minorHAnsi"/>
          <w:color w:val="000000"/>
          <w:szCs w:val="28"/>
          <w:shd w:val="clear" w:color="auto" w:fill="FFFFFF"/>
        </w:rPr>
        <w:t xml:space="preserve">2. Погосян Х. П., </w:t>
      </w:r>
      <w:proofErr w:type="spellStart"/>
      <w:r w:rsidRPr="00403B91">
        <w:rPr>
          <w:rFonts w:cstheme="minorHAnsi"/>
          <w:color w:val="000000"/>
          <w:szCs w:val="28"/>
          <w:shd w:val="clear" w:color="auto" w:fill="FFFFFF"/>
        </w:rPr>
        <w:t>Туркетти</w:t>
      </w:r>
      <w:proofErr w:type="spellEnd"/>
      <w:r w:rsidRPr="00403B91">
        <w:rPr>
          <w:rFonts w:cstheme="minorHAnsi"/>
          <w:color w:val="000000"/>
          <w:szCs w:val="28"/>
          <w:shd w:val="clear" w:color="auto" w:fill="FFFFFF"/>
        </w:rPr>
        <w:t xml:space="preserve"> З. Л. «Атмосфера Земли». </w:t>
      </w:r>
      <w:proofErr w:type="gramStart"/>
      <w:r>
        <w:rPr>
          <w:rFonts w:cstheme="minorHAnsi"/>
          <w:color w:val="000000"/>
          <w:szCs w:val="28"/>
          <w:shd w:val="clear" w:color="auto" w:fill="FFFFFF"/>
        </w:rPr>
        <w:t>-</w:t>
      </w:r>
      <w:r w:rsidRPr="00403B91">
        <w:rPr>
          <w:rFonts w:cstheme="minorHAnsi"/>
          <w:color w:val="000000"/>
          <w:szCs w:val="28"/>
          <w:shd w:val="clear" w:color="auto" w:fill="FFFFFF"/>
        </w:rPr>
        <w:t>М</w:t>
      </w:r>
      <w:proofErr w:type="gramEnd"/>
      <w:r w:rsidRPr="00403B91">
        <w:rPr>
          <w:rFonts w:cstheme="minorHAnsi"/>
          <w:color w:val="000000"/>
          <w:szCs w:val="28"/>
          <w:shd w:val="clear" w:color="auto" w:fill="FFFFFF"/>
        </w:rPr>
        <w:t>.,197</w:t>
      </w:r>
      <w:r>
        <w:rPr>
          <w:rFonts w:cstheme="minorHAnsi"/>
          <w:color w:val="000000"/>
          <w:szCs w:val="28"/>
          <w:shd w:val="clear" w:color="auto" w:fill="FFFFFF"/>
        </w:rPr>
        <w:t>0, 150с.</w:t>
      </w:r>
    </w:p>
    <w:p w:rsidR="00C84389" w:rsidRPr="00655C01" w:rsidRDefault="00C84389" w:rsidP="00C84389">
      <w:pPr>
        <w:spacing w:before="360" w:line="360" w:lineRule="auto"/>
        <w:ind w:right="850"/>
        <w:jc w:val="center"/>
        <w:textAlignment w:val="baseline"/>
        <w:rPr>
          <w:color w:val="313131"/>
          <w:szCs w:val="28"/>
        </w:rPr>
      </w:pPr>
    </w:p>
    <w:p w:rsidR="00C84389" w:rsidRPr="00C84389" w:rsidRDefault="00C84389" w:rsidP="00C84389">
      <w:pPr>
        <w:spacing w:line="360" w:lineRule="auto"/>
        <w:ind w:firstLine="708"/>
        <w:jc w:val="center"/>
        <w:rPr>
          <w:b/>
        </w:rPr>
      </w:pPr>
    </w:p>
    <w:sectPr w:rsidR="00C84389" w:rsidRPr="00C84389" w:rsidSect="008A1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D4EEE"/>
    <w:multiLevelType w:val="singleLevel"/>
    <w:tmpl w:val="20E690F6"/>
    <w:lvl w:ilvl="0">
      <w:start w:val="1"/>
      <w:numFmt w:val="decimal"/>
      <w:lvlText w:val="%1."/>
      <w:lvlJc w:val="left"/>
      <w:pPr>
        <w:tabs>
          <w:tab w:val="num" w:pos="360"/>
        </w:tabs>
        <w:ind w:left="360" w:hanging="360"/>
      </w:pPr>
      <w:rPr>
        <w:rFonts w:cs="Times New Roman"/>
      </w:rPr>
    </w:lvl>
  </w:abstractNum>
  <w:abstractNum w:abstractNumId="1">
    <w:nsid w:val="464C06F2"/>
    <w:multiLevelType w:val="multilevel"/>
    <w:tmpl w:val="5F68719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49B13DEA"/>
    <w:multiLevelType w:val="hybridMultilevel"/>
    <w:tmpl w:val="A238A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3C7"/>
    <w:rsid w:val="00192222"/>
    <w:rsid w:val="001B79EE"/>
    <w:rsid w:val="00373F40"/>
    <w:rsid w:val="003C07CE"/>
    <w:rsid w:val="00531A5B"/>
    <w:rsid w:val="00560DD3"/>
    <w:rsid w:val="005863C7"/>
    <w:rsid w:val="006846C8"/>
    <w:rsid w:val="008A111C"/>
    <w:rsid w:val="00C84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C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863C7"/>
    <w:pPr>
      <w:spacing w:after="120"/>
      <w:ind w:left="283"/>
    </w:pPr>
  </w:style>
  <w:style w:type="character" w:customStyle="1" w:styleId="a4">
    <w:name w:val="Основной текст с отступом Знак"/>
    <w:basedOn w:val="a0"/>
    <w:link w:val="a3"/>
    <w:uiPriority w:val="99"/>
    <w:semiHidden/>
    <w:rsid w:val="005863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63C7"/>
  </w:style>
  <w:style w:type="paragraph" w:styleId="a5">
    <w:name w:val="List Paragraph"/>
    <w:basedOn w:val="a"/>
    <w:uiPriority w:val="34"/>
    <w:qFormat/>
    <w:rsid w:val="005863C7"/>
    <w:pPr>
      <w:ind w:left="720"/>
      <w:contextualSpacing/>
    </w:pPr>
  </w:style>
  <w:style w:type="paragraph" w:styleId="a6">
    <w:name w:val="Normal (Web)"/>
    <w:basedOn w:val="a"/>
    <w:uiPriority w:val="99"/>
    <w:unhideWhenUsed/>
    <w:rsid w:val="00C84389"/>
    <w:pPr>
      <w:spacing w:before="100" w:beforeAutospacing="1" w:after="100" w:afterAutospacing="1"/>
    </w:pPr>
    <w:rPr>
      <w:sz w:val="24"/>
      <w:szCs w:val="24"/>
    </w:rPr>
  </w:style>
  <w:style w:type="paragraph" w:styleId="a7">
    <w:name w:val="Balloon Text"/>
    <w:basedOn w:val="a"/>
    <w:link w:val="a8"/>
    <w:uiPriority w:val="99"/>
    <w:semiHidden/>
    <w:unhideWhenUsed/>
    <w:rsid w:val="00C84389"/>
    <w:rPr>
      <w:rFonts w:ascii="Tahoma" w:hAnsi="Tahoma" w:cs="Tahoma"/>
      <w:sz w:val="16"/>
      <w:szCs w:val="16"/>
    </w:rPr>
  </w:style>
  <w:style w:type="character" w:customStyle="1" w:styleId="a8">
    <w:name w:val="Текст выноски Знак"/>
    <w:basedOn w:val="a0"/>
    <w:link w:val="a7"/>
    <w:uiPriority w:val="99"/>
    <w:semiHidden/>
    <w:rsid w:val="00C843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39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1427</Words>
  <Characters>8135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2022-01-11T11:35:00Z</dcterms:created>
  <dcterms:modified xsi:type="dcterms:W3CDTF">2022-01-11T11:35:00Z</dcterms:modified>
</cp:coreProperties>
</file>